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ED" w:rsidRDefault="004A734F" w:rsidP="00E4343B">
      <w:pPr>
        <w:pStyle w:val="1"/>
        <w:ind w:right="-285"/>
        <w:rPr>
          <w:b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 filled="t">
            <v:imagedata r:id="rId4" o:title="" gain="69719f"/>
          </v:shape>
        </w:pict>
      </w:r>
    </w:p>
    <w:p w:rsidR="00C547ED" w:rsidRDefault="00C547ED" w:rsidP="00E4343B">
      <w:pPr>
        <w:ind w:right="-285"/>
        <w:jc w:val="center"/>
        <w:rPr>
          <w:b/>
          <w:sz w:val="28"/>
          <w:szCs w:val="28"/>
          <w:lang w:val="en-US"/>
        </w:rPr>
      </w:pPr>
    </w:p>
    <w:p w:rsidR="00C547ED" w:rsidRDefault="00C547ED" w:rsidP="00E4343B">
      <w:pPr>
        <w:ind w:right="-285"/>
        <w:jc w:val="center"/>
        <w:rPr>
          <w:b/>
          <w:sz w:val="28"/>
          <w:szCs w:val="28"/>
        </w:rPr>
      </w:pPr>
      <w:r>
        <w:rPr>
          <w:b/>
        </w:rPr>
        <w:t>УКРАЇНА</w:t>
      </w:r>
    </w:p>
    <w:p w:rsidR="00C547ED" w:rsidRDefault="00C547ED" w:rsidP="00E4343B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ВИКОНАВЧИЙ КОМІТЕТ</w:t>
      </w:r>
    </w:p>
    <w:p w:rsidR="00C547ED" w:rsidRDefault="00C547ED" w:rsidP="00E4343B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МЕЛІТОПОЛЬСЬКОЇ  МІСЬКОЇ  РАДИ</w:t>
      </w:r>
    </w:p>
    <w:p w:rsidR="00C547ED" w:rsidRDefault="00C547ED" w:rsidP="00E4343B">
      <w:pPr>
        <w:pStyle w:val="a3"/>
        <w:spacing w:line="240" w:lineRule="auto"/>
        <w:ind w:right="-285"/>
        <w:rPr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C547ED" w:rsidRDefault="00C547ED" w:rsidP="00E4343B">
      <w:pPr>
        <w:pStyle w:val="a3"/>
        <w:spacing w:line="240" w:lineRule="auto"/>
        <w:ind w:right="-285"/>
        <w:rPr>
          <w:sz w:val="28"/>
          <w:szCs w:val="28"/>
        </w:rPr>
      </w:pPr>
    </w:p>
    <w:p w:rsidR="00C547ED" w:rsidRDefault="00C547ED" w:rsidP="00E4343B">
      <w:pPr>
        <w:pStyle w:val="a3"/>
        <w:spacing w:line="240" w:lineRule="auto"/>
        <w:ind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547ED" w:rsidRDefault="00C547ED" w:rsidP="00E4343B">
      <w:pPr>
        <w:pStyle w:val="a3"/>
        <w:spacing w:line="240" w:lineRule="auto"/>
        <w:ind w:right="-285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088"/>
        <w:gridCol w:w="5472"/>
        <w:gridCol w:w="1480"/>
      </w:tblGrid>
      <w:tr w:rsidR="00C547ED" w:rsidTr="00E4343B"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</w:tcPr>
          <w:p w:rsidR="00C547ED" w:rsidRPr="0031626A" w:rsidRDefault="0031626A">
            <w:pPr>
              <w:snapToGrid w:val="0"/>
              <w:ind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31626A">
              <w:rPr>
                <w:b/>
                <w:sz w:val="28"/>
                <w:szCs w:val="28"/>
                <w:lang w:val="ru-RU"/>
              </w:rPr>
              <w:t>14.02.2019</w:t>
            </w:r>
          </w:p>
        </w:tc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547ED" w:rsidRDefault="00C547ED">
            <w:pPr>
              <w:ind w:right="-285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№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547ED" w:rsidRPr="0031626A" w:rsidRDefault="0031626A">
            <w:pPr>
              <w:snapToGrid w:val="0"/>
              <w:ind w:right="-285"/>
              <w:jc w:val="center"/>
              <w:rPr>
                <w:b/>
                <w:sz w:val="28"/>
                <w:szCs w:val="28"/>
              </w:rPr>
            </w:pPr>
            <w:r w:rsidRPr="0031626A">
              <w:rPr>
                <w:b/>
                <w:sz w:val="28"/>
                <w:szCs w:val="28"/>
              </w:rPr>
              <w:t>32</w:t>
            </w:r>
          </w:p>
        </w:tc>
      </w:tr>
    </w:tbl>
    <w:p w:rsidR="00C547ED" w:rsidRDefault="00C547ED" w:rsidP="00E4343B">
      <w:pPr>
        <w:ind w:right="-285"/>
        <w:jc w:val="both"/>
        <w:rPr>
          <w:color w:val="FF0000"/>
          <w:sz w:val="28"/>
          <w:szCs w:val="28"/>
        </w:rPr>
      </w:pPr>
    </w:p>
    <w:p w:rsidR="00C547ED" w:rsidRDefault="00C547ED" w:rsidP="00E4343B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Про оформлення перепланування</w:t>
      </w: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C547ED" w:rsidRDefault="00C547ED" w:rsidP="00E4343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будівель та споруд</w:t>
      </w:r>
      <w:r>
        <w:rPr>
          <w:b/>
          <w:color w:val="000000"/>
        </w:rPr>
        <w:t xml:space="preserve"> </w:t>
      </w:r>
    </w:p>
    <w:p w:rsidR="00C547ED" w:rsidRDefault="00C547ED" w:rsidP="00E4343B">
      <w:pPr>
        <w:ind w:right="-285"/>
        <w:jc w:val="both"/>
        <w:rPr>
          <w:color w:val="000000"/>
          <w:sz w:val="28"/>
          <w:szCs w:val="28"/>
          <w:lang w:val="ru-RU"/>
        </w:rPr>
      </w:pPr>
    </w:p>
    <w:p w:rsidR="00C547ED" w:rsidRDefault="00C547ED" w:rsidP="00E4343B">
      <w:pPr>
        <w:tabs>
          <w:tab w:val="left" w:pos="720"/>
        </w:tabs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заяви від фізичних осіб, взявши до уваги те, що перепланування здійснено без значних порушень санітарних, протипожежних, державних будівельних норм та інших нормативних документів, керуючись Законом України „Про місцеве самоврядування в Україні“, Порядком оформлення раніше виконаних перепланувань (реконструкції без зміни цільового призначення) житлових та нежитлових приміщень, затвердженим рішенням  виконавчого комітету Мелітопольської міської ради Запорізької області від 22.12.2011 № 219/7, виконавчий комітет Мелітопольської міської ради Запорізької області</w:t>
      </w:r>
    </w:p>
    <w:p w:rsidR="00C547ED" w:rsidRDefault="00C547ED" w:rsidP="00E4343B">
      <w:pPr>
        <w:tabs>
          <w:tab w:val="left" w:pos="720"/>
        </w:tabs>
        <w:ind w:right="-285" w:firstLine="709"/>
        <w:jc w:val="both"/>
        <w:rPr>
          <w:bCs/>
          <w:color w:val="000000"/>
          <w:sz w:val="28"/>
          <w:szCs w:val="28"/>
        </w:rPr>
      </w:pPr>
    </w:p>
    <w:p w:rsidR="00C547ED" w:rsidRDefault="00C547ED" w:rsidP="00E4343B">
      <w:pPr>
        <w:ind w:right="-2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ВИРІШИВ:</w:t>
      </w:r>
    </w:p>
    <w:p w:rsidR="00C547ED" w:rsidRDefault="00C547ED" w:rsidP="00E4343B">
      <w:pPr>
        <w:ind w:right="-285" w:firstLine="720"/>
        <w:jc w:val="both"/>
        <w:rPr>
          <w:bCs/>
          <w:color w:val="000000"/>
          <w:sz w:val="28"/>
          <w:szCs w:val="28"/>
        </w:rPr>
      </w:pPr>
    </w:p>
    <w:p w:rsidR="00C547ED" w:rsidRDefault="00C547ED" w:rsidP="0031626A">
      <w:pPr>
        <w:ind w:right="-285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 Оформити:</w:t>
      </w:r>
    </w:p>
    <w:p w:rsidR="00C547ED" w:rsidRDefault="00C547ED" w:rsidP="00E4343B">
      <w:pPr>
        <w:ind w:right="-284" w:firstLine="709"/>
        <w:jc w:val="both"/>
        <w:rPr>
          <w:color w:val="000000"/>
          <w:spacing w:val="2"/>
          <w:sz w:val="28"/>
          <w:szCs w:val="28"/>
        </w:rPr>
      </w:pPr>
      <w:r w:rsidRPr="00893A71">
        <w:rPr>
          <w:color w:val="000000"/>
          <w:spacing w:val="2"/>
          <w:sz w:val="28"/>
          <w:szCs w:val="28"/>
        </w:rPr>
        <w:t xml:space="preserve">1)  </w:t>
      </w:r>
      <w:r>
        <w:rPr>
          <w:color w:val="000000"/>
          <w:spacing w:val="2"/>
          <w:sz w:val="28"/>
          <w:szCs w:val="28"/>
        </w:rPr>
        <w:t xml:space="preserve">по </w:t>
      </w:r>
      <w:r w:rsidR="004A734F">
        <w:rPr>
          <w:b/>
          <w:color w:val="000000"/>
          <w:spacing w:val="2"/>
          <w:sz w:val="28"/>
          <w:szCs w:val="28"/>
        </w:rPr>
        <w:t>…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перепланування в квартирі № </w:t>
      </w:r>
      <w:r w:rsidR="004A734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, власниками якої є Бондаренко Микола Опанасович, </w:t>
      </w:r>
      <w:proofErr w:type="spellStart"/>
      <w:r>
        <w:rPr>
          <w:color w:val="000000"/>
          <w:sz w:val="28"/>
          <w:szCs w:val="28"/>
        </w:rPr>
        <w:t>Лагно</w:t>
      </w:r>
      <w:proofErr w:type="spellEnd"/>
      <w:r>
        <w:rPr>
          <w:color w:val="000000"/>
          <w:sz w:val="28"/>
          <w:szCs w:val="28"/>
        </w:rPr>
        <w:t xml:space="preserve"> Анжеліка Миколаївна, </w:t>
      </w:r>
      <w:proofErr w:type="spellStart"/>
      <w:r>
        <w:rPr>
          <w:color w:val="000000"/>
          <w:sz w:val="28"/>
          <w:szCs w:val="28"/>
        </w:rPr>
        <w:t>Лагно</w:t>
      </w:r>
      <w:proofErr w:type="spellEnd"/>
      <w:r>
        <w:rPr>
          <w:color w:val="000000"/>
          <w:sz w:val="28"/>
          <w:szCs w:val="28"/>
        </w:rPr>
        <w:t xml:space="preserve"> Сергій Володимирович, </w:t>
      </w:r>
      <w:r w:rsidRPr="00493846">
        <w:rPr>
          <w:sz w:val="28"/>
          <w:szCs w:val="28"/>
        </w:rPr>
        <w:t xml:space="preserve">Данченко (до заміжжя </w:t>
      </w:r>
      <w:proofErr w:type="spellStart"/>
      <w:r w:rsidRPr="00493846">
        <w:rPr>
          <w:sz w:val="28"/>
          <w:szCs w:val="28"/>
        </w:rPr>
        <w:t>Лагно</w:t>
      </w:r>
      <w:proofErr w:type="spellEnd"/>
      <w:r w:rsidRPr="00493846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Юлія Сергіївна,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внаслідок чого житлова площа квартири стала </w:t>
      </w:r>
      <w:smartTag w:uri="urn:schemas-microsoft-com:office:smarttags" w:element="metricconverter">
        <w:smartTagPr>
          <w:attr w:name="ProductID" w:val="25,1 м2"/>
        </w:smartTagPr>
        <w:r>
          <w:rPr>
            <w:color w:val="000000"/>
            <w:sz w:val="28"/>
            <w:szCs w:val="28"/>
          </w:rPr>
          <w:t>25,1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 xml:space="preserve">, загальна площа – </w:t>
      </w:r>
      <w:smartTag w:uri="urn:schemas-microsoft-com:office:smarttags" w:element="metricconverter">
        <w:smartTagPr>
          <w:attr w:name="ProductID" w:val="46,1 м2"/>
        </w:smartTagPr>
        <w:r>
          <w:rPr>
            <w:color w:val="000000"/>
            <w:sz w:val="28"/>
            <w:szCs w:val="28"/>
          </w:rPr>
          <w:t>46,1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2"/>
          <w:sz w:val="28"/>
          <w:szCs w:val="28"/>
        </w:rPr>
        <w:t>;</w:t>
      </w:r>
    </w:p>
    <w:p w:rsidR="00C547ED" w:rsidRDefault="00C547ED" w:rsidP="00F634A3">
      <w:pPr>
        <w:ind w:right="-284" w:firstLine="709"/>
        <w:jc w:val="both"/>
        <w:rPr>
          <w:color w:val="000000"/>
          <w:sz w:val="28"/>
          <w:szCs w:val="28"/>
        </w:rPr>
      </w:pPr>
      <w:r w:rsidRPr="00E4343B">
        <w:rPr>
          <w:color w:val="000000"/>
          <w:spacing w:val="2"/>
          <w:sz w:val="28"/>
          <w:szCs w:val="28"/>
        </w:rPr>
        <w:t xml:space="preserve">2) </w:t>
      </w:r>
      <w:r>
        <w:rPr>
          <w:color w:val="000000"/>
          <w:spacing w:val="2"/>
          <w:sz w:val="28"/>
          <w:szCs w:val="28"/>
        </w:rPr>
        <w:t xml:space="preserve">по </w:t>
      </w:r>
      <w:r w:rsidR="004A734F">
        <w:rPr>
          <w:b/>
          <w:color w:val="000000"/>
          <w:sz w:val="28"/>
          <w:szCs w:val="28"/>
        </w:rPr>
        <w:t>…</w:t>
      </w:r>
      <w:r>
        <w:rPr>
          <w:b/>
          <w:color w:val="000000"/>
          <w:sz w:val="28"/>
          <w:szCs w:val="28"/>
        </w:rPr>
        <w:t xml:space="preserve"> – </w:t>
      </w:r>
      <w:r w:rsidRPr="0008265D">
        <w:rPr>
          <w:color w:val="000000"/>
          <w:sz w:val="28"/>
          <w:szCs w:val="28"/>
        </w:rPr>
        <w:t>перепланування в жит</w:t>
      </w:r>
      <w:r>
        <w:rPr>
          <w:color w:val="000000"/>
          <w:sz w:val="28"/>
          <w:szCs w:val="28"/>
        </w:rPr>
        <w:t>ловому будинку А-1, власником якого є Ткаченко Сергій Петрович,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внаслідок чого житлова площа будинку стала </w:t>
      </w:r>
      <w:smartTag w:uri="urn:schemas-microsoft-com:office:smarttags" w:element="metricconverter">
        <w:smartTagPr>
          <w:attr w:name="ProductID" w:val="20,8 м2"/>
        </w:smartTagPr>
        <w:r>
          <w:rPr>
            <w:color w:val="000000"/>
            <w:sz w:val="28"/>
            <w:szCs w:val="28"/>
          </w:rPr>
          <w:t>20,8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 xml:space="preserve">, загальна площа – </w:t>
      </w:r>
      <w:smartTag w:uri="urn:schemas-microsoft-com:office:smarttags" w:element="metricconverter">
        <w:smartTagPr>
          <w:attr w:name="ProductID" w:val="77,5 м2"/>
        </w:smartTagPr>
        <w:r>
          <w:rPr>
            <w:color w:val="000000"/>
            <w:sz w:val="28"/>
            <w:szCs w:val="28"/>
          </w:rPr>
          <w:t>77,5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2"/>
          <w:sz w:val="28"/>
          <w:szCs w:val="28"/>
        </w:rPr>
        <w:t>.</w:t>
      </w:r>
    </w:p>
    <w:p w:rsidR="00C547ED" w:rsidRDefault="00C547ED" w:rsidP="00E4343B">
      <w:pPr>
        <w:tabs>
          <w:tab w:val="left" w:pos="1080"/>
        </w:tabs>
        <w:ind w:right="-28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КП „ММБТІ“ внести зміни в інвентарні справи. </w:t>
      </w:r>
    </w:p>
    <w:p w:rsidR="00C547ED" w:rsidRDefault="00C547ED" w:rsidP="00E4343B">
      <w:pPr>
        <w:tabs>
          <w:tab w:val="left" w:pos="1080"/>
        </w:tabs>
        <w:ind w:right="-285" w:firstLine="6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Федорова І.</w:t>
      </w:r>
    </w:p>
    <w:p w:rsidR="00C547ED" w:rsidRDefault="00C547ED" w:rsidP="00E4343B">
      <w:pPr>
        <w:tabs>
          <w:tab w:val="left" w:pos="7020"/>
          <w:tab w:val="left" w:pos="7200"/>
          <w:tab w:val="left" w:pos="8820"/>
        </w:tabs>
        <w:ind w:right="-285"/>
        <w:rPr>
          <w:spacing w:val="-4"/>
          <w:sz w:val="28"/>
          <w:szCs w:val="28"/>
        </w:rPr>
      </w:pPr>
    </w:p>
    <w:p w:rsidR="0031626A" w:rsidRDefault="0031626A" w:rsidP="0031626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31626A" w:rsidRDefault="0031626A" w:rsidP="0031626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547ED" w:rsidRDefault="0031626A" w:rsidP="0031626A">
      <w:pPr>
        <w:tabs>
          <w:tab w:val="left" w:pos="7020"/>
          <w:tab w:val="left" w:pos="7200"/>
          <w:tab w:val="left" w:pos="882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  <w:t xml:space="preserve"> І. РУДАКОВА</w:t>
      </w:r>
    </w:p>
    <w:p w:rsidR="004A734F" w:rsidRDefault="004A734F" w:rsidP="0031626A">
      <w:pPr>
        <w:tabs>
          <w:tab w:val="left" w:pos="7020"/>
          <w:tab w:val="left" w:pos="7200"/>
          <w:tab w:val="left" w:pos="8820"/>
        </w:tabs>
        <w:ind w:right="-285"/>
        <w:rPr>
          <w:sz w:val="28"/>
          <w:szCs w:val="28"/>
        </w:rPr>
      </w:pPr>
    </w:p>
    <w:p w:rsidR="00C547ED" w:rsidRPr="004A734F" w:rsidRDefault="004A734F" w:rsidP="004A734F">
      <w:pPr>
        <w:tabs>
          <w:tab w:val="left" w:pos="7020"/>
          <w:tab w:val="left" w:pos="7200"/>
          <w:tab w:val="left" w:pos="8820"/>
        </w:tabs>
        <w:ind w:right="-285"/>
        <w:rPr>
          <w:sz w:val="28"/>
          <w:szCs w:val="28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C547ED" w:rsidRPr="004A734F" w:rsidSect="0035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6D2"/>
    <w:rsid w:val="0008265D"/>
    <w:rsid w:val="0031626A"/>
    <w:rsid w:val="00341AB4"/>
    <w:rsid w:val="00350659"/>
    <w:rsid w:val="00493846"/>
    <w:rsid w:val="004A3E50"/>
    <w:rsid w:val="004A734F"/>
    <w:rsid w:val="00680F73"/>
    <w:rsid w:val="00754B9D"/>
    <w:rsid w:val="00893A71"/>
    <w:rsid w:val="00957631"/>
    <w:rsid w:val="00C20C17"/>
    <w:rsid w:val="00C547ED"/>
    <w:rsid w:val="00D526D2"/>
    <w:rsid w:val="00D91423"/>
    <w:rsid w:val="00DD365E"/>
    <w:rsid w:val="00E129ED"/>
    <w:rsid w:val="00E4343B"/>
    <w:rsid w:val="00EA230A"/>
    <w:rsid w:val="00EC263B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6E271"/>
  <w15:docId w15:val="{2BBD5EC2-4D7D-49EF-B889-35728F05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3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E4343B"/>
    <w:pPr>
      <w:spacing w:line="360" w:lineRule="auto"/>
      <w:jc w:val="center"/>
    </w:pPr>
    <w:rPr>
      <w:szCs w:val="20"/>
    </w:rPr>
  </w:style>
  <w:style w:type="character" w:customStyle="1" w:styleId="a5">
    <w:name w:val="Подзаголовок Знак"/>
    <w:link w:val="a3"/>
    <w:uiPriority w:val="99"/>
    <w:locked/>
    <w:rsid w:val="00E4343B"/>
    <w:rPr>
      <w:rFonts w:ascii="Times New Roman" w:hAnsi="Times New Roman" w:cs="Times New Roman"/>
      <w:sz w:val="20"/>
      <w:szCs w:val="20"/>
      <w:lang w:val="uk-UA" w:eastAsia="zh-CN"/>
    </w:rPr>
  </w:style>
  <w:style w:type="paragraph" w:customStyle="1" w:styleId="1">
    <w:name w:val="Заголовок1"/>
    <w:basedOn w:val="a"/>
    <w:next w:val="a4"/>
    <w:uiPriority w:val="99"/>
    <w:rsid w:val="00E4343B"/>
    <w:pPr>
      <w:jc w:val="center"/>
    </w:pPr>
    <w:rPr>
      <w:szCs w:val="20"/>
    </w:rPr>
  </w:style>
  <w:style w:type="paragraph" w:styleId="a4">
    <w:name w:val="Body Text"/>
    <w:basedOn w:val="a"/>
    <w:link w:val="a6"/>
    <w:uiPriority w:val="99"/>
    <w:semiHidden/>
    <w:rsid w:val="00E4343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E4343B"/>
    <w:rPr>
      <w:rFonts w:ascii="Times New Roman" w:hAnsi="Times New Roman" w:cs="Times New Roman"/>
      <w:sz w:val="24"/>
      <w:szCs w:val="24"/>
      <w:lang w:val="uk-UA" w:eastAsia="zh-CN"/>
    </w:rPr>
  </w:style>
  <w:style w:type="paragraph" w:styleId="a7">
    <w:name w:val="Balloon Text"/>
    <w:basedOn w:val="a"/>
    <w:link w:val="a8"/>
    <w:uiPriority w:val="99"/>
    <w:semiHidden/>
    <w:rsid w:val="00E43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4343B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</dc:creator>
  <cp:keywords/>
  <dc:description/>
  <cp:lastModifiedBy>Олена Байрак</cp:lastModifiedBy>
  <cp:revision>14</cp:revision>
  <cp:lastPrinted>2019-02-06T05:48:00Z</cp:lastPrinted>
  <dcterms:created xsi:type="dcterms:W3CDTF">2019-02-05T16:39:00Z</dcterms:created>
  <dcterms:modified xsi:type="dcterms:W3CDTF">2021-11-04T08:11:00Z</dcterms:modified>
</cp:coreProperties>
</file>